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A17E" w14:textId="0623EA96" w:rsidR="00D22DEA" w:rsidRDefault="00D22DEA">
      <w:r>
        <w:t>TLC copy block</w:t>
      </w:r>
      <w:r w:rsidR="00BB0075">
        <w:t xml:space="preserve"> for benefit booklets, multi-product </w:t>
      </w:r>
      <w:proofErr w:type="gramStart"/>
      <w:r w:rsidR="00BB0075">
        <w:t>content</w:t>
      </w:r>
      <w:proofErr w:type="gramEnd"/>
    </w:p>
    <w:p w14:paraId="5167F2B9" w14:textId="1BD78C1C" w:rsidR="00D22DEA" w:rsidRDefault="00D22DEA"/>
    <w:p w14:paraId="39D396EC" w14:textId="099D5293" w:rsidR="003F6DCA" w:rsidRPr="00892477" w:rsidRDefault="0010317D" w:rsidP="003F6DCA">
      <w:pPr>
        <w:rPr>
          <w:b/>
          <w:bCs/>
        </w:rPr>
      </w:pPr>
      <w:bookmarkStart w:id="0" w:name="_Hlk169617855"/>
      <w:r w:rsidRPr="00892477">
        <w:rPr>
          <w:b/>
          <w:bCs/>
        </w:rPr>
        <w:t>Trustmark Life + Care® Insurance</w:t>
      </w:r>
    </w:p>
    <w:p w14:paraId="737578E3" w14:textId="12A55792" w:rsidR="0010317D" w:rsidRPr="00892477" w:rsidRDefault="0010317D" w:rsidP="003F6DCA">
      <w:pPr>
        <w:rPr>
          <w:i/>
          <w:iCs/>
        </w:rPr>
      </w:pPr>
      <w:r w:rsidRPr="00892477">
        <w:rPr>
          <w:i/>
          <w:iCs/>
        </w:rPr>
        <w:t xml:space="preserve">A simple way to get both life and </w:t>
      </w:r>
      <w:r w:rsidR="00834153" w:rsidRPr="00892477">
        <w:rPr>
          <w:i/>
          <w:iCs/>
        </w:rPr>
        <w:t>[</w:t>
      </w:r>
      <w:r w:rsidRPr="00892477">
        <w:rPr>
          <w:i/>
          <w:iCs/>
        </w:rPr>
        <w:t>long-term</w:t>
      </w:r>
      <w:r w:rsidR="00834153" w:rsidRPr="00892477">
        <w:rPr>
          <w:i/>
          <w:iCs/>
        </w:rPr>
        <w:t>]</w:t>
      </w:r>
      <w:r w:rsidRPr="00892477">
        <w:rPr>
          <w:i/>
          <w:iCs/>
        </w:rPr>
        <w:t xml:space="preserve"> care </w:t>
      </w:r>
      <w:proofErr w:type="gramStart"/>
      <w:r w:rsidRPr="00892477">
        <w:rPr>
          <w:i/>
          <w:iCs/>
        </w:rPr>
        <w:t>insurance</w:t>
      </w:r>
      <w:proofErr w:type="gramEnd"/>
    </w:p>
    <w:p w14:paraId="26BEC378" w14:textId="77777777" w:rsidR="0010317D" w:rsidRPr="003F6DCA" w:rsidRDefault="0010317D" w:rsidP="003F6DCA"/>
    <w:p w14:paraId="6257E5E9" w14:textId="63719EA8" w:rsidR="003F6DCA" w:rsidRDefault="003F6DCA" w:rsidP="003F6DCA">
      <w:r w:rsidRPr="003F6DCA">
        <w:t xml:space="preserve">The need for </w:t>
      </w:r>
      <w:r w:rsidR="004C04BC">
        <w:t xml:space="preserve">[long-term] </w:t>
      </w:r>
      <w:r w:rsidRPr="003F6DCA">
        <w:t>care</w:t>
      </w:r>
      <w:r w:rsidR="004C04BC">
        <w:t xml:space="preserve"> [(LTC)]</w:t>
      </w:r>
      <w:r w:rsidRPr="003F6DCA">
        <w:t xml:space="preserve"> services </w:t>
      </w:r>
      <w:r w:rsidR="004C04BC">
        <w:t>can put a strain on families</w:t>
      </w:r>
      <w:r w:rsidRPr="003F6DCA">
        <w:t xml:space="preserve"> in the event of an accident, </w:t>
      </w:r>
      <w:proofErr w:type="gramStart"/>
      <w:r w:rsidRPr="003F6DCA">
        <w:t>illness</w:t>
      </w:r>
      <w:proofErr w:type="gramEnd"/>
      <w:r w:rsidRPr="003F6DCA">
        <w:t xml:space="preserve"> or aging. Trustmark Life + Care® provides </w:t>
      </w:r>
      <w:r w:rsidR="004C04BC">
        <w:t xml:space="preserve">[long-term] </w:t>
      </w:r>
      <w:r w:rsidRPr="003F6DCA">
        <w:t xml:space="preserve">care benefits that can help you afford the comfort and quality of care that you </w:t>
      </w:r>
      <w:r w:rsidR="004C04BC">
        <w:t>desire</w:t>
      </w:r>
      <w:r w:rsidRPr="003F6DCA">
        <w:t>. Plus, it doubles as life insurance, with a death benefit payable to your beneficiaries.</w:t>
      </w:r>
      <w:r w:rsidR="00834153">
        <w:t xml:space="preserve"> </w:t>
      </w:r>
      <w:r w:rsidR="0053549D" w:rsidRPr="0053549D">
        <w:t xml:space="preserve">[Long-term </w:t>
      </w:r>
      <w:proofErr w:type="gramStart"/>
      <w:r w:rsidR="0053549D" w:rsidRPr="0053549D">
        <w:t>care][</w:t>
      </w:r>
      <w:proofErr w:type="gramEnd"/>
      <w:r w:rsidR="0053549D" w:rsidRPr="0053549D">
        <w:t xml:space="preserve">Care] benefits </w:t>
      </w:r>
      <w:r w:rsidR="00443BCD">
        <w:t xml:space="preserve">can help pay for </w:t>
      </w:r>
      <w:r w:rsidR="00443BCD" w:rsidRPr="00443BCD">
        <w:rPr>
          <w:b/>
          <w:bCs/>
        </w:rPr>
        <w:t>[family and] professional</w:t>
      </w:r>
      <w:r w:rsidR="0053549D" w:rsidRPr="0053549D">
        <w:rPr>
          <w:b/>
          <w:bCs/>
        </w:rPr>
        <w:t xml:space="preserve"> caregiving services</w:t>
      </w:r>
      <w:r w:rsidR="00443BCD">
        <w:t xml:space="preserve"> </w:t>
      </w:r>
      <w:r w:rsidR="00443BCD" w:rsidRPr="00443BCD">
        <w:t>including</w:t>
      </w:r>
      <w:r w:rsidR="0053549D" w:rsidRPr="0053549D">
        <w:t xml:space="preserve"> home health care, assisted living, adult day care and more.</w:t>
      </w:r>
      <w:r w:rsidR="00361A28">
        <w:t xml:space="preserve"> </w:t>
      </w:r>
      <w:r w:rsidRPr="003F6DCA">
        <w:t xml:space="preserve">Coverage is available on a </w:t>
      </w:r>
      <w:r w:rsidRPr="003F6DCA">
        <w:rPr>
          <w:b/>
          <w:bCs/>
        </w:rPr>
        <w:t>guaranteed issue basis</w:t>
      </w:r>
      <w:r w:rsidRPr="00834153">
        <w:t xml:space="preserve"> </w:t>
      </w:r>
      <w:r w:rsidR="00834153" w:rsidRPr="00834153">
        <w:t>to age 70</w:t>
      </w:r>
      <w:r w:rsidR="00834153">
        <w:t xml:space="preserve"> </w:t>
      </w:r>
      <w:r w:rsidRPr="003F6DCA">
        <w:t xml:space="preserve">– </w:t>
      </w:r>
      <w:r w:rsidR="00F46001" w:rsidRPr="003F6DCA">
        <w:t>up to benefit amount limits</w:t>
      </w:r>
      <w:r w:rsidR="00B757A7">
        <w:t>,</w:t>
      </w:r>
      <w:r w:rsidR="00F46001" w:rsidRPr="003F6DCA">
        <w:t xml:space="preserve"> </w:t>
      </w:r>
      <w:r w:rsidRPr="003F6DCA">
        <w:t>no medical questions asked, and you can’t be turned down</w:t>
      </w:r>
      <w:r w:rsidR="00892477">
        <w:t xml:space="preserve"> if you haven’t been offered this coverage before</w:t>
      </w:r>
      <w:r w:rsidRPr="003F6DCA">
        <w:t>.</w:t>
      </w:r>
      <w:bookmarkEnd w:id="0"/>
      <w:r w:rsidR="00834153">
        <w:t xml:space="preserve"> </w:t>
      </w:r>
    </w:p>
    <w:p w14:paraId="38AFC47D" w14:textId="4A11D3AA" w:rsidR="003F6DCA" w:rsidRDefault="003F6DCA" w:rsidP="003F6DCA"/>
    <w:p w14:paraId="17DEE241" w14:textId="5C9A8CA9" w:rsidR="00674DC7" w:rsidRDefault="00674DC7"/>
    <w:sectPr w:rsidR="00674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Condensed Demi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B646B"/>
    <w:multiLevelType w:val="hybridMultilevel"/>
    <w:tmpl w:val="C186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45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EA"/>
    <w:rsid w:val="0010317D"/>
    <w:rsid w:val="00121A56"/>
    <w:rsid w:val="00361A28"/>
    <w:rsid w:val="00363DCB"/>
    <w:rsid w:val="003F6DCA"/>
    <w:rsid w:val="00443BCD"/>
    <w:rsid w:val="004C04BC"/>
    <w:rsid w:val="0053549D"/>
    <w:rsid w:val="00674DC7"/>
    <w:rsid w:val="0070521F"/>
    <w:rsid w:val="00834153"/>
    <w:rsid w:val="0084458B"/>
    <w:rsid w:val="00892477"/>
    <w:rsid w:val="00A90EB4"/>
    <w:rsid w:val="00AE4C83"/>
    <w:rsid w:val="00B757A7"/>
    <w:rsid w:val="00BB0075"/>
    <w:rsid w:val="00D22DEA"/>
    <w:rsid w:val="00D8243F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E94F2"/>
  <w15:chartTrackingRefBased/>
  <w15:docId w15:val="{FC65B8E1-8ACD-4E7F-B578-7906584A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0EB4"/>
    <w:pPr>
      <w:autoSpaceDE w:val="0"/>
      <w:autoSpaceDN w:val="0"/>
      <w:adjustRightInd w:val="0"/>
    </w:pPr>
    <w:rPr>
      <w:rFonts w:ascii="Avenir Next Condensed Demi Bold" w:hAnsi="Avenir Next Condensed Demi Bold" w:cs="Avenir Next Condensed Demi Bold"/>
      <w:color w:val="000000"/>
      <w:sz w:val="24"/>
      <w:szCs w:val="24"/>
    </w:rPr>
  </w:style>
  <w:style w:type="character" w:customStyle="1" w:styleId="A1">
    <w:name w:val="A1"/>
    <w:uiPriority w:val="99"/>
    <w:rsid w:val="00A90EB4"/>
    <w:rPr>
      <w:rFonts w:cs="Avenir Next Condensed Demi Bold"/>
      <w:b/>
      <w:bCs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Martin</dc:creator>
  <cp:keywords/>
  <dc:description/>
  <cp:lastModifiedBy>Pat Martin</cp:lastModifiedBy>
  <cp:revision>11</cp:revision>
  <dcterms:created xsi:type="dcterms:W3CDTF">2024-06-18T16:53:00Z</dcterms:created>
  <dcterms:modified xsi:type="dcterms:W3CDTF">2024-06-18T21:12:00Z</dcterms:modified>
</cp:coreProperties>
</file>